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F9F" w:rsidRDefault="0005093A">
      <w:pPr>
        <w:pStyle w:val="a3"/>
        <w:spacing w:before="73"/>
        <w:ind w:left="3000" w:right="3316"/>
        <w:jc w:val="center"/>
      </w:pPr>
      <w:r>
        <w:t>Реализуемые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B13F9F" w:rsidRDefault="00B13F9F">
      <w:pPr>
        <w:spacing w:before="11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277"/>
        <w:gridCol w:w="1654"/>
        <w:gridCol w:w="1747"/>
        <w:gridCol w:w="1915"/>
        <w:gridCol w:w="3756"/>
        <w:gridCol w:w="2870"/>
      </w:tblGrid>
      <w:tr w:rsidR="00B13F9F">
        <w:trPr>
          <w:trHeight w:val="2025"/>
        </w:trPr>
        <w:tc>
          <w:tcPr>
            <w:tcW w:w="2410" w:type="dxa"/>
          </w:tcPr>
          <w:p w:rsidR="00B13F9F" w:rsidRDefault="0005093A">
            <w:pPr>
              <w:pStyle w:val="TableParagraph"/>
              <w:spacing w:before="10"/>
              <w:ind w:left="184"/>
            </w:pPr>
            <w:r>
              <w:t>Программа</w:t>
            </w:r>
          </w:p>
        </w:tc>
        <w:tc>
          <w:tcPr>
            <w:tcW w:w="1277" w:type="dxa"/>
          </w:tcPr>
          <w:p w:rsidR="00B13F9F" w:rsidRDefault="0005093A">
            <w:pPr>
              <w:pStyle w:val="TableParagraph"/>
              <w:ind w:left="153" w:right="217"/>
            </w:pP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</w:p>
        </w:tc>
        <w:tc>
          <w:tcPr>
            <w:tcW w:w="1654" w:type="dxa"/>
          </w:tcPr>
          <w:p w:rsidR="00B13F9F" w:rsidRDefault="0005093A">
            <w:pPr>
              <w:pStyle w:val="TableParagraph"/>
              <w:ind w:left="156" w:right="125" w:firstLine="26"/>
            </w:pPr>
            <w:r>
              <w:t>Нормативный</w:t>
            </w:r>
            <w:r>
              <w:rPr>
                <w:spacing w:val="-52"/>
              </w:rPr>
              <w:t xml:space="preserve"> </w:t>
            </w: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обучения</w:t>
            </w:r>
          </w:p>
        </w:tc>
        <w:tc>
          <w:tcPr>
            <w:tcW w:w="1747" w:type="dxa"/>
          </w:tcPr>
          <w:p w:rsidR="00B13F9F" w:rsidRDefault="0005093A">
            <w:pPr>
              <w:pStyle w:val="TableParagraph"/>
              <w:spacing w:line="248" w:lineRule="exact"/>
              <w:ind w:left="207" w:right="184"/>
              <w:jc w:val="center"/>
            </w:pPr>
            <w:r>
              <w:t>Срок</w:t>
            </w:r>
          </w:p>
          <w:p w:rsidR="00B13F9F" w:rsidRDefault="0005093A">
            <w:pPr>
              <w:pStyle w:val="TableParagraph"/>
              <w:spacing w:line="252" w:lineRule="exact"/>
              <w:ind w:left="214" w:right="184"/>
              <w:jc w:val="center"/>
            </w:pPr>
            <w:r>
              <w:t>действия</w:t>
            </w:r>
          </w:p>
          <w:p w:rsidR="00B13F9F" w:rsidRDefault="0005093A">
            <w:pPr>
              <w:pStyle w:val="TableParagraph"/>
              <w:spacing w:line="252" w:lineRule="exact"/>
              <w:ind w:left="216" w:right="184"/>
              <w:jc w:val="center"/>
            </w:pPr>
            <w:r>
              <w:t>аккредитации</w:t>
            </w:r>
          </w:p>
        </w:tc>
        <w:tc>
          <w:tcPr>
            <w:tcW w:w="1915" w:type="dxa"/>
          </w:tcPr>
          <w:p w:rsidR="00B13F9F" w:rsidRDefault="0005093A">
            <w:pPr>
              <w:pStyle w:val="TableParagraph"/>
              <w:ind w:left="168" w:right="80"/>
              <w:jc w:val="center"/>
            </w:pPr>
            <w:r>
              <w:t>Язык, на котором</w:t>
            </w:r>
            <w:r>
              <w:rPr>
                <w:spacing w:val="-52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</w:p>
        </w:tc>
        <w:tc>
          <w:tcPr>
            <w:tcW w:w="3756" w:type="dxa"/>
          </w:tcPr>
          <w:p w:rsidR="00B13F9F" w:rsidRDefault="0005093A">
            <w:pPr>
              <w:pStyle w:val="TableParagraph"/>
              <w:ind w:left="182" w:right="148" w:firstLine="427"/>
            </w:pPr>
            <w:r>
              <w:t>Учебные предметы, курсы,</w:t>
            </w:r>
            <w:r>
              <w:rPr>
                <w:spacing w:val="1"/>
              </w:rPr>
              <w:t xml:space="preserve"> </w:t>
            </w:r>
            <w:r>
              <w:t>предусмотренные</w:t>
            </w:r>
            <w:r>
              <w:rPr>
                <w:spacing w:val="-7"/>
              </w:rPr>
              <w:t xml:space="preserve"> </w:t>
            </w:r>
            <w:r>
              <w:t>соответствующей</w:t>
            </w:r>
          </w:p>
          <w:p w:rsidR="00B13F9F" w:rsidRDefault="00FB3AE5">
            <w:pPr>
              <w:pStyle w:val="TableParagraph"/>
              <w:spacing w:line="251" w:lineRule="exact"/>
              <w:ind w:left="526"/>
            </w:pPr>
            <w:r>
              <w:t>о</w:t>
            </w:r>
            <w:r w:rsidR="0005093A">
              <w:t>бразовательной</w:t>
            </w:r>
            <w:r>
              <w:t xml:space="preserve"> </w:t>
            </w:r>
            <w:r w:rsidR="0005093A">
              <w:t>программой</w:t>
            </w:r>
          </w:p>
        </w:tc>
        <w:tc>
          <w:tcPr>
            <w:tcW w:w="2870" w:type="dxa"/>
          </w:tcPr>
          <w:p w:rsidR="00B13F9F" w:rsidRDefault="0005093A">
            <w:pPr>
              <w:pStyle w:val="TableParagraph"/>
              <w:ind w:left="255" w:right="210"/>
              <w:jc w:val="center"/>
            </w:pPr>
            <w:r>
              <w:t>Использование при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B13F9F" w:rsidRDefault="0005093A">
            <w:pPr>
              <w:pStyle w:val="TableParagraph"/>
              <w:ind w:left="255" w:right="211"/>
              <w:jc w:val="center"/>
            </w:pPr>
            <w:r>
              <w:t>программы электронного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B13F9F" w:rsidRDefault="0005093A">
            <w:pPr>
              <w:pStyle w:val="TableParagraph"/>
              <w:ind w:left="644" w:right="602" w:hanging="1"/>
              <w:jc w:val="center"/>
            </w:pPr>
            <w:r>
              <w:t>дистанционных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B13F9F" w:rsidRDefault="0005093A">
            <w:pPr>
              <w:pStyle w:val="TableParagraph"/>
              <w:spacing w:line="238" w:lineRule="exact"/>
              <w:ind w:left="254" w:right="211"/>
              <w:jc w:val="center"/>
            </w:pPr>
            <w:r>
              <w:t>технологий</w:t>
            </w:r>
          </w:p>
        </w:tc>
      </w:tr>
      <w:tr w:rsidR="002C318C" w:rsidTr="00295B72">
        <w:trPr>
          <w:trHeight w:val="250"/>
        </w:trPr>
        <w:tc>
          <w:tcPr>
            <w:tcW w:w="2410" w:type="dxa"/>
            <w:vMerge w:val="restart"/>
          </w:tcPr>
          <w:p w:rsidR="002C318C" w:rsidRDefault="002C318C" w:rsidP="002C318C">
            <w:pPr>
              <w:pStyle w:val="TableParagraph"/>
              <w:spacing w:line="0" w:lineRule="atLeast"/>
              <w:ind w:left="184"/>
            </w:pPr>
            <w:r>
              <w:t>Федеральная</w:t>
            </w:r>
          </w:p>
          <w:p w:rsidR="002C318C" w:rsidRDefault="002C318C" w:rsidP="002C318C">
            <w:pPr>
              <w:pStyle w:val="TableParagraph"/>
              <w:spacing w:line="0" w:lineRule="atLeast"/>
              <w:ind w:left="184"/>
            </w:pPr>
            <w:r>
              <w:t>общеобразовательная</w:t>
            </w:r>
          </w:p>
          <w:p w:rsidR="002C318C" w:rsidRDefault="002C318C" w:rsidP="002C318C">
            <w:pPr>
              <w:pStyle w:val="TableParagraph"/>
              <w:spacing w:line="0" w:lineRule="atLeast"/>
            </w:pPr>
            <w:r w:rsidRPr="004A3C37">
              <w:t xml:space="preserve">    </w:t>
            </w:r>
            <w:r>
              <w:t>программа</w:t>
            </w:r>
          </w:p>
          <w:p w:rsidR="002C318C" w:rsidRDefault="002C318C" w:rsidP="002C318C">
            <w:pPr>
              <w:pStyle w:val="TableParagraph"/>
              <w:tabs>
                <w:tab w:val="left" w:pos="1580"/>
              </w:tabs>
              <w:spacing w:line="0" w:lineRule="atLeast"/>
              <w:ind w:left="184"/>
            </w:pPr>
            <w:r>
              <w:t>начального</w:t>
            </w:r>
            <w:r>
              <w:tab/>
              <w:t>общего</w:t>
            </w:r>
          </w:p>
          <w:p w:rsidR="002C318C" w:rsidRDefault="002C318C" w:rsidP="002C318C">
            <w:pPr>
              <w:pStyle w:val="TableParagraph"/>
              <w:spacing w:line="0" w:lineRule="atLeast"/>
              <w:ind w:left="184"/>
            </w:pPr>
            <w:r>
              <w:t>образования</w:t>
            </w:r>
          </w:p>
        </w:tc>
        <w:tc>
          <w:tcPr>
            <w:tcW w:w="1277" w:type="dxa"/>
            <w:tcBorders>
              <w:bottom w:val="nil"/>
            </w:tcBorders>
          </w:tcPr>
          <w:p w:rsidR="002C318C" w:rsidRDefault="002C318C">
            <w:pPr>
              <w:pStyle w:val="TableParagraph"/>
              <w:spacing w:line="225" w:lineRule="exact"/>
              <w:ind w:left="352"/>
            </w:pPr>
            <w:r>
              <w:t>Очная</w:t>
            </w:r>
          </w:p>
        </w:tc>
        <w:tc>
          <w:tcPr>
            <w:tcW w:w="1654" w:type="dxa"/>
            <w:tcBorders>
              <w:bottom w:val="nil"/>
            </w:tcBorders>
          </w:tcPr>
          <w:p w:rsidR="002C318C" w:rsidRDefault="002C318C">
            <w:pPr>
              <w:pStyle w:val="TableParagraph"/>
              <w:spacing w:line="225" w:lineRule="exact"/>
              <w:ind w:left="547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747" w:type="dxa"/>
            <w:tcBorders>
              <w:bottom w:val="nil"/>
            </w:tcBorders>
          </w:tcPr>
          <w:p w:rsidR="002C318C" w:rsidRDefault="002C318C">
            <w:pPr>
              <w:pStyle w:val="TableParagraph"/>
              <w:spacing w:line="225" w:lineRule="exact"/>
              <w:ind w:left="227"/>
            </w:pPr>
            <w:r>
              <w:t>бессрочно</w:t>
            </w:r>
          </w:p>
        </w:tc>
        <w:tc>
          <w:tcPr>
            <w:tcW w:w="1915" w:type="dxa"/>
            <w:tcBorders>
              <w:bottom w:val="nil"/>
            </w:tcBorders>
          </w:tcPr>
          <w:p w:rsidR="002C318C" w:rsidRDefault="002C318C">
            <w:pPr>
              <w:pStyle w:val="TableParagraph"/>
              <w:spacing w:line="225" w:lineRule="exact"/>
              <w:ind w:left="614"/>
            </w:pPr>
            <w:r>
              <w:t>р</w:t>
            </w:r>
            <w:r w:rsidR="004A3C37">
              <w:t>ус</w:t>
            </w:r>
            <w:bookmarkStart w:id="0" w:name="_GoBack"/>
            <w:bookmarkEnd w:id="0"/>
            <w:r>
              <w:t>ский</w:t>
            </w:r>
          </w:p>
        </w:tc>
        <w:tc>
          <w:tcPr>
            <w:tcW w:w="3756" w:type="dxa"/>
            <w:tcBorders>
              <w:bottom w:val="nil"/>
            </w:tcBorders>
          </w:tcPr>
          <w:p w:rsidR="002C318C" w:rsidRDefault="002C318C">
            <w:pPr>
              <w:pStyle w:val="TableParagraph"/>
              <w:spacing w:line="231" w:lineRule="exact"/>
              <w:ind w:left="216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язык;</w:t>
            </w:r>
            <w:r>
              <w:rPr>
                <w:spacing w:val="-1"/>
              </w:rPr>
              <w:t xml:space="preserve"> </w:t>
            </w:r>
            <w:r>
              <w:t>Литературное</w:t>
            </w:r>
          </w:p>
        </w:tc>
        <w:tc>
          <w:tcPr>
            <w:tcW w:w="2870" w:type="dxa"/>
            <w:tcBorders>
              <w:bottom w:val="nil"/>
            </w:tcBorders>
          </w:tcPr>
          <w:p w:rsidR="002C318C" w:rsidRDefault="002C318C">
            <w:pPr>
              <w:pStyle w:val="TableParagraph"/>
              <w:spacing w:line="231" w:lineRule="exact"/>
              <w:ind w:left="124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согласованию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</w:tc>
      </w:tr>
      <w:tr w:rsidR="002C318C" w:rsidTr="00295B72">
        <w:trPr>
          <w:trHeight w:val="253"/>
        </w:trPr>
        <w:tc>
          <w:tcPr>
            <w:tcW w:w="2410" w:type="dxa"/>
            <w:vMerge/>
          </w:tcPr>
          <w:p w:rsidR="002C318C" w:rsidRDefault="002C318C" w:rsidP="002C318C">
            <w:pPr>
              <w:pStyle w:val="TableParagraph"/>
              <w:spacing w:line="0" w:lineRule="atLeast"/>
              <w:ind w:left="184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216"/>
            </w:pPr>
            <w:r>
              <w:t>чтение; Родной</w:t>
            </w:r>
            <w:r>
              <w:rPr>
                <w:spacing w:val="-2"/>
              </w:rPr>
              <w:t xml:space="preserve"> </w:t>
            </w:r>
            <w:r>
              <w:t>язык;</w:t>
            </w:r>
            <w:r>
              <w:rPr>
                <w:spacing w:val="1"/>
              </w:rPr>
              <w:t xml:space="preserve"> </w:t>
            </w:r>
            <w:r>
              <w:t>Литературное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124"/>
            </w:pPr>
            <w:r>
              <w:t>федеральным</w:t>
            </w:r>
            <w:r>
              <w:rPr>
                <w:spacing w:val="-1"/>
              </w:rPr>
              <w:t xml:space="preserve"> </w:t>
            </w:r>
            <w:r>
              <w:t>органом</w:t>
            </w:r>
          </w:p>
        </w:tc>
      </w:tr>
      <w:tr w:rsidR="002C318C" w:rsidTr="00295B72">
        <w:trPr>
          <w:trHeight w:val="253"/>
        </w:trPr>
        <w:tc>
          <w:tcPr>
            <w:tcW w:w="2410" w:type="dxa"/>
            <w:vMerge/>
          </w:tcPr>
          <w:p w:rsidR="002C318C" w:rsidRDefault="002C318C" w:rsidP="002C318C">
            <w:pPr>
              <w:pStyle w:val="TableParagraph"/>
              <w:spacing w:line="0" w:lineRule="atLeast"/>
              <w:ind w:left="184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216"/>
            </w:pPr>
            <w:r>
              <w:t>чтение на</w:t>
            </w:r>
            <w:r>
              <w:rPr>
                <w:spacing w:val="-2"/>
              </w:rPr>
              <w:t xml:space="preserve"> </w:t>
            </w:r>
            <w:r>
              <w:t>родном</w:t>
            </w:r>
            <w:r>
              <w:rPr>
                <w:spacing w:val="-3"/>
              </w:rPr>
              <w:t xml:space="preserve">  </w:t>
            </w:r>
            <w:r>
              <w:t>языке;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124"/>
            </w:pPr>
            <w:r>
              <w:t>исполнительной</w:t>
            </w:r>
            <w:r>
              <w:rPr>
                <w:spacing w:val="-4"/>
              </w:rPr>
              <w:t xml:space="preserve"> </w:t>
            </w:r>
            <w:r>
              <w:t>власти,</w:t>
            </w:r>
          </w:p>
        </w:tc>
      </w:tr>
      <w:tr w:rsidR="002C318C" w:rsidTr="00295B72">
        <w:trPr>
          <w:trHeight w:val="253"/>
        </w:trPr>
        <w:tc>
          <w:tcPr>
            <w:tcW w:w="2410" w:type="dxa"/>
            <w:vMerge/>
          </w:tcPr>
          <w:p w:rsidR="002C318C" w:rsidRDefault="002C318C" w:rsidP="002C318C">
            <w:pPr>
              <w:pStyle w:val="TableParagraph"/>
              <w:spacing w:line="0" w:lineRule="atLeast"/>
              <w:ind w:left="184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216"/>
            </w:pPr>
            <w:r>
              <w:t>Иностранный</w:t>
            </w:r>
            <w:r>
              <w:rPr>
                <w:spacing w:val="-9"/>
              </w:rPr>
              <w:t xml:space="preserve"> </w:t>
            </w:r>
            <w:r>
              <w:t>язык (английский)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124"/>
            </w:pPr>
            <w:r>
              <w:t>осуществляющим</w:t>
            </w:r>
            <w:r>
              <w:rPr>
                <w:spacing w:val="-6"/>
              </w:rPr>
              <w:t xml:space="preserve"> </w:t>
            </w:r>
            <w:r>
              <w:t>функции</w:t>
            </w:r>
          </w:p>
        </w:tc>
      </w:tr>
      <w:tr w:rsidR="002C318C" w:rsidTr="00295B72">
        <w:trPr>
          <w:trHeight w:val="253"/>
        </w:trPr>
        <w:tc>
          <w:tcPr>
            <w:tcW w:w="2410" w:type="dxa"/>
            <w:vMerge/>
          </w:tcPr>
          <w:p w:rsidR="002C318C" w:rsidRDefault="002C318C" w:rsidP="002C318C">
            <w:pPr>
              <w:pStyle w:val="TableParagraph"/>
              <w:spacing w:line="0" w:lineRule="atLeast"/>
              <w:ind w:left="184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C318C" w:rsidRDefault="002C318C" w:rsidP="00FB3AE5">
            <w:pPr>
              <w:pStyle w:val="TableParagraph"/>
              <w:spacing w:line="233" w:lineRule="exact"/>
            </w:pPr>
            <w:r>
              <w:t xml:space="preserve">    </w:t>
            </w:r>
            <w:r>
              <w:rPr>
                <w:spacing w:val="-4"/>
              </w:rPr>
              <w:t xml:space="preserve"> </w:t>
            </w:r>
            <w:r>
              <w:t>Математика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информатика;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124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выработке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</w:p>
        </w:tc>
      </w:tr>
      <w:tr w:rsidR="002C318C" w:rsidTr="00295B72">
        <w:trPr>
          <w:trHeight w:val="253"/>
        </w:trPr>
        <w:tc>
          <w:tcPr>
            <w:tcW w:w="2410" w:type="dxa"/>
            <w:vMerge/>
            <w:tcBorders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C318C" w:rsidRDefault="002C318C" w:rsidP="00395648">
            <w:pPr>
              <w:pStyle w:val="TableParagraph"/>
              <w:spacing w:line="232" w:lineRule="exact"/>
              <w:ind w:left="216"/>
            </w:pPr>
            <w:r>
              <w:t>Обществознание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естествознание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124"/>
            </w:pPr>
            <w:r>
              <w:t>государственной</w:t>
            </w:r>
            <w:r>
              <w:rPr>
                <w:spacing w:val="-3"/>
              </w:rPr>
              <w:t xml:space="preserve"> </w:t>
            </w:r>
            <w:r>
              <w:t>политики</w:t>
            </w:r>
          </w:p>
        </w:tc>
      </w:tr>
      <w:tr w:rsidR="002C318C" w:rsidTr="00D6793A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 w:val="restart"/>
            <w:tcBorders>
              <w:top w:val="nil"/>
            </w:tcBorders>
          </w:tcPr>
          <w:p w:rsidR="002C318C" w:rsidRDefault="002C318C" w:rsidP="00395648">
            <w:pPr>
              <w:pStyle w:val="TableParagraph"/>
              <w:spacing w:line="233" w:lineRule="exact"/>
              <w:ind w:left="216"/>
              <w:rPr>
                <w:spacing w:val="-2"/>
              </w:rPr>
            </w:pPr>
            <w:r>
              <w:t>(«окружающий</w:t>
            </w:r>
            <w:r>
              <w:rPr>
                <w:spacing w:val="-8"/>
              </w:rPr>
              <w:t xml:space="preserve"> </w:t>
            </w:r>
            <w:r>
              <w:t>мир»);</w:t>
            </w:r>
            <w:r>
              <w:rPr>
                <w:spacing w:val="-2"/>
              </w:rPr>
              <w:t xml:space="preserve"> </w:t>
            </w:r>
          </w:p>
          <w:p w:rsidR="002C318C" w:rsidRDefault="002C318C" w:rsidP="002C318C">
            <w:pPr>
              <w:pStyle w:val="TableParagraph"/>
              <w:spacing w:line="233" w:lineRule="exact"/>
              <w:ind w:left="216"/>
              <w:rPr>
                <w:spacing w:val="-2"/>
              </w:rPr>
            </w:pPr>
            <w:r>
              <w:t>Основы</w:t>
            </w:r>
            <w:r w:rsidRPr="002C318C">
              <w:t xml:space="preserve">  </w:t>
            </w:r>
            <w:r>
              <w:t>религиозных</w:t>
            </w:r>
            <w:r>
              <w:rPr>
                <w:spacing w:val="-8"/>
              </w:rPr>
              <w:t xml:space="preserve"> </w:t>
            </w:r>
            <w:r>
              <w:t>культур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светской</w:t>
            </w:r>
            <w:r w:rsidRPr="002C318C">
              <w:t xml:space="preserve"> </w:t>
            </w:r>
            <w:r>
              <w:t>этики;</w:t>
            </w:r>
            <w:r>
              <w:rPr>
                <w:spacing w:val="-2"/>
              </w:rPr>
              <w:t xml:space="preserve"> </w:t>
            </w:r>
          </w:p>
          <w:p w:rsidR="002C318C" w:rsidRDefault="002C318C" w:rsidP="002C318C">
            <w:pPr>
              <w:pStyle w:val="TableParagraph"/>
              <w:spacing w:line="233" w:lineRule="exact"/>
              <w:ind w:left="216"/>
            </w:pPr>
            <w:r>
              <w:t>Музыка;</w:t>
            </w:r>
            <w:r>
              <w:rPr>
                <w:spacing w:val="-1"/>
              </w:rPr>
              <w:t xml:space="preserve"> </w:t>
            </w:r>
            <w:r>
              <w:t>Изобразительное</w:t>
            </w:r>
          </w:p>
          <w:p w:rsidR="002C318C" w:rsidRDefault="002C318C" w:rsidP="00395648">
            <w:pPr>
              <w:pStyle w:val="TableParagraph"/>
              <w:spacing w:line="233" w:lineRule="exact"/>
              <w:ind w:left="216"/>
            </w:pPr>
            <w:r>
              <w:t>искусство;</w:t>
            </w:r>
            <w:r>
              <w:rPr>
                <w:spacing w:val="-8"/>
              </w:rPr>
              <w:t xml:space="preserve"> </w:t>
            </w:r>
            <w:r>
              <w:t>Технология;</w:t>
            </w:r>
          </w:p>
          <w:p w:rsidR="002C318C" w:rsidRDefault="002C318C" w:rsidP="00395648">
            <w:pPr>
              <w:pStyle w:val="TableParagraph"/>
              <w:spacing w:line="232" w:lineRule="exact"/>
              <w:ind w:left="216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культура.</w:t>
            </w: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124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нормативно-</w:t>
            </w:r>
            <w:r>
              <w:rPr>
                <w:spacing w:val="-4"/>
              </w:rPr>
              <w:t xml:space="preserve"> </w:t>
            </w:r>
            <w:r>
              <w:t>правовому</w:t>
            </w:r>
          </w:p>
        </w:tc>
      </w:tr>
      <w:tr w:rsidR="002C318C" w:rsidTr="00D6793A">
        <w:trPr>
          <w:trHeight w:val="252"/>
        </w:trPr>
        <w:tc>
          <w:tcPr>
            <w:tcW w:w="241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:rsidR="002C318C" w:rsidRDefault="002C318C" w:rsidP="00395648">
            <w:pPr>
              <w:pStyle w:val="TableParagraph"/>
              <w:spacing w:line="232" w:lineRule="exact"/>
              <w:ind w:left="216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2" w:lineRule="exact"/>
              <w:ind w:left="124"/>
            </w:pPr>
            <w:r>
              <w:t>регулированию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сфере</w:t>
            </w:r>
          </w:p>
        </w:tc>
      </w:tr>
      <w:tr w:rsidR="002C318C" w:rsidTr="00D6793A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:rsidR="002C318C" w:rsidRDefault="002C318C" w:rsidP="00395648">
            <w:pPr>
              <w:pStyle w:val="TableParagraph"/>
              <w:spacing w:line="232" w:lineRule="exact"/>
              <w:ind w:left="216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124"/>
            </w:pPr>
            <w:r>
              <w:t>общего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(ст.16,</w:t>
            </w:r>
          </w:p>
        </w:tc>
      </w:tr>
      <w:tr w:rsidR="002C318C" w:rsidTr="00D6793A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</w:tcPr>
          <w:p w:rsidR="002C318C" w:rsidRDefault="002C318C" w:rsidP="00395648">
            <w:pPr>
              <w:pStyle w:val="TableParagraph"/>
              <w:spacing w:line="232" w:lineRule="exact"/>
              <w:ind w:left="216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spacing w:line="233" w:lineRule="exact"/>
              <w:ind w:left="124"/>
            </w:pPr>
            <w:r>
              <w:t>п.2</w:t>
            </w:r>
            <w:r>
              <w:rPr>
                <w:spacing w:val="-2"/>
              </w:rPr>
              <w:t xml:space="preserve"> </w:t>
            </w:r>
            <w:r>
              <w:t>Фе</w:t>
            </w:r>
            <w:hyperlink r:id="rId4">
              <w:r>
                <w:t>деральный</w:t>
              </w:r>
              <w:r>
                <w:rPr>
                  <w:spacing w:val="-1"/>
                </w:rPr>
                <w:t xml:space="preserve"> </w:t>
              </w:r>
              <w:r>
                <w:t>закон</w:t>
              </w:r>
              <w:r>
                <w:rPr>
                  <w:spacing w:val="-1"/>
                </w:rPr>
                <w:t xml:space="preserve"> </w:t>
              </w:r>
              <w:r>
                <w:t>от</w:t>
              </w:r>
            </w:hyperlink>
          </w:p>
        </w:tc>
      </w:tr>
      <w:tr w:rsidR="002C318C" w:rsidTr="00D6793A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2C318C" w:rsidRDefault="002C318C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vMerge/>
            <w:tcBorders>
              <w:bottom w:val="nil"/>
            </w:tcBorders>
          </w:tcPr>
          <w:p w:rsidR="002C318C" w:rsidRDefault="002C318C" w:rsidP="00395648">
            <w:pPr>
              <w:pStyle w:val="TableParagraph"/>
              <w:spacing w:line="232" w:lineRule="exact"/>
              <w:ind w:left="216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2C318C" w:rsidRDefault="004A3C37">
            <w:pPr>
              <w:pStyle w:val="TableParagraph"/>
              <w:spacing w:line="233" w:lineRule="exact"/>
              <w:ind w:left="124"/>
            </w:pPr>
            <w:hyperlink r:id="rId5">
              <w:r w:rsidR="002C318C">
                <w:t>29.12.2012</w:t>
              </w:r>
              <w:r w:rsidR="002C318C">
                <w:rPr>
                  <w:spacing w:val="-3"/>
                </w:rPr>
                <w:t xml:space="preserve"> </w:t>
              </w:r>
              <w:r w:rsidR="002C318C">
                <w:t>N 273-ФЗ</w:t>
              </w:r>
              <w:r w:rsidR="002C318C">
                <w:rPr>
                  <w:spacing w:val="-1"/>
                </w:rPr>
                <w:t xml:space="preserve"> </w:t>
              </w:r>
            </w:hyperlink>
            <w:hyperlink r:id="rId6">
              <w:r w:rsidR="002C318C">
                <w:t>(ред.</w:t>
              </w:r>
            </w:hyperlink>
          </w:p>
        </w:tc>
      </w:tr>
      <w:tr w:rsidR="00FB3AE5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FB3AE5" w:rsidRDefault="00FB3AE5" w:rsidP="00395648">
            <w:pPr>
              <w:pStyle w:val="TableParagraph"/>
              <w:rPr>
                <w:sz w:val="18"/>
              </w:rPr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FB3AE5" w:rsidRDefault="004A3C37">
            <w:pPr>
              <w:pStyle w:val="TableParagraph"/>
              <w:spacing w:line="233" w:lineRule="exact"/>
              <w:ind w:left="124"/>
            </w:pPr>
            <w:hyperlink r:id="rId7">
              <w:r w:rsidR="00FB3AE5">
                <w:t>от</w:t>
              </w:r>
              <w:r w:rsidR="00FB3AE5">
                <w:rPr>
                  <w:spacing w:val="-3"/>
                </w:rPr>
                <w:t xml:space="preserve"> </w:t>
              </w:r>
              <w:r w:rsidR="00FB3AE5">
                <w:t>04.08.2023)</w:t>
              </w:r>
              <w:r w:rsidR="00FB3AE5">
                <w:rPr>
                  <w:spacing w:val="-4"/>
                </w:rPr>
                <w:t xml:space="preserve"> </w:t>
              </w:r>
              <w:r w:rsidR="00FB3AE5">
                <w:t>"Об</w:t>
              </w:r>
            </w:hyperlink>
          </w:p>
        </w:tc>
      </w:tr>
      <w:tr w:rsidR="00FB3AE5">
        <w:trPr>
          <w:trHeight w:val="251"/>
        </w:trPr>
        <w:tc>
          <w:tcPr>
            <w:tcW w:w="2410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spacing w:line="232" w:lineRule="exact"/>
              <w:ind w:left="216"/>
            </w:pPr>
          </w:p>
        </w:tc>
        <w:tc>
          <w:tcPr>
            <w:tcW w:w="2870" w:type="dxa"/>
            <w:tcBorders>
              <w:top w:val="nil"/>
              <w:bottom w:val="nil"/>
            </w:tcBorders>
          </w:tcPr>
          <w:p w:rsidR="00FB3AE5" w:rsidRDefault="00FB3AE5">
            <w:pPr>
              <w:pStyle w:val="TableParagraph"/>
              <w:spacing w:line="232" w:lineRule="exact"/>
              <w:ind w:left="124"/>
            </w:pPr>
            <w:r>
              <w:t>образовании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</w:p>
        </w:tc>
      </w:tr>
      <w:tr w:rsidR="00FB3AE5">
        <w:trPr>
          <w:trHeight w:val="255"/>
        </w:trPr>
        <w:tc>
          <w:tcPr>
            <w:tcW w:w="2410" w:type="dxa"/>
            <w:tcBorders>
              <w:top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654" w:type="dxa"/>
            <w:tcBorders>
              <w:top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  <w:tcBorders>
              <w:top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3756" w:type="dxa"/>
            <w:tcBorders>
              <w:top w:val="nil"/>
            </w:tcBorders>
          </w:tcPr>
          <w:p w:rsidR="00FB3AE5" w:rsidRDefault="00FB3AE5">
            <w:pPr>
              <w:pStyle w:val="TableParagraph"/>
              <w:rPr>
                <w:sz w:val="18"/>
              </w:rPr>
            </w:pPr>
          </w:p>
        </w:tc>
        <w:tc>
          <w:tcPr>
            <w:tcW w:w="2870" w:type="dxa"/>
            <w:tcBorders>
              <w:top w:val="nil"/>
            </w:tcBorders>
          </w:tcPr>
          <w:p w:rsidR="00FB3AE5" w:rsidRDefault="00FB3AE5">
            <w:pPr>
              <w:pStyle w:val="TableParagraph"/>
              <w:spacing w:line="235" w:lineRule="exact"/>
              <w:ind w:left="124"/>
            </w:pPr>
            <w:r>
              <w:t>Федерации)</w:t>
            </w:r>
          </w:p>
        </w:tc>
      </w:tr>
    </w:tbl>
    <w:p w:rsidR="0005093A" w:rsidRDefault="0005093A"/>
    <w:sectPr w:rsidR="0005093A">
      <w:type w:val="continuous"/>
      <w:pgSz w:w="16850" w:h="11920" w:orient="landscape"/>
      <w:pgMar w:top="820" w:right="46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13F9F"/>
    <w:rsid w:val="0005093A"/>
    <w:rsid w:val="002C318C"/>
    <w:rsid w:val="004A3C37"/>
    <w:rsid w:val="00591BBF"/>
    <w:rsid w:val="00775224"/>
    <w:rsid w:val="00B13F9F"/>
    <w:rsid w:val="00FB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B54FD"/>
  <w15:docId w15:val="{9D25EB3D-6EF8-46EF-A20C-1275A8F9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4017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" TargetMode="External"/><Relationship Id="rId5" Type="http://schemas.openxmlformats.org/officeDocument/2006/relationships/hyperlink" Target="http://www.consultant.ru/document/cons_doc_LAW_140174/" TargetMode="External"/><Relationship Id="rId4" Type="http://schemas.openxmlformats.org/officeDocument/2006/relationships/hyperlink" Target="http://www.consultant.ru/document/cons_doc_LAW_14017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dcterms:created xsi:type="dcterms:W3CDTF">2023-08-30T06:12:00Z</dcterms:created>
  <dcterms:modified xsi:type="dcterms:W3CDTF">2024-10-09T09:15:00Z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2023-08-30T00:00:00Z</vt:filetime>
  </property>
</Properties>
</file>